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26/B/SST/130201-11/18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KMA 11 Erweiterung Speisesaal: Los 10 Trockenbau, Fliesen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/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